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684AF" w14:textId="77777777" w:rsidR="00256EA6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E41B34">
        <w:rPr>
          <w:rFonts w:ascii="Times New Roman" w:hAnsi="Times New Roman" w:cs="Times New Roman"/>
          <w:b/>
          <w:sz w:val="24"/>
          <w:szCs w:val="24"/>
          <w:u w:val="single"/>
        </w:rPr>
        <w:t>OSÓB WSKAZANYCH PRZEZ RODZICÓW/PRAWNYCH OPIEKUNÓW DO ODBIORU DZIECKA Z</w:t>
      </w:r>
      <w:r w:rsidR="00BE3E1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PRZEDSZKOLA</w:t>
      </w:r>
    </w:p>
    <w:p w14:paraId="35BD08B0" w14:textId="77777777" w:rsidR="00CB2D17" w:rsidRDefault="00CB2D17" w:rsidP="00CB2D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30031CFB" w14:textId="77777777" w:rsidR="00CB2D17" w:rsidRDefault="00CB2D17" w:rsidP="00CB2D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027BA93F" w14:textId="77777777" w:rsidR="009361FB" w:rsidRDefault="009361FB" w:rsidP="009361FB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14:paraId="5D18841E" w14:textId="77777777" w:rsidR="008B3FE7" w:rsidRPr="00A212CA" w:rsidRDefault="008B3FE7" w:rsidP="008B3FE7">
      <w:pPr>
        <w:widowControl w:val="0"/>
        <w:numPr>
          <w:ilvl w:val="0"/>
          <w:numId w:val="1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10914F84" w14:textId="77777777" w:rsidR="008B3FE7" w:rsidRPr="00710A6C" w:rsidRDefault="008B3FE7" w:rsidP="008B3FE7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0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31A4328D" w14:textId="77777777" w:rsidR="008B3FE7" w:rsidRPr="00710A6C" w:rsidRDefault="008B3FE7" w:rsidP="008B3FE7">
      <w:pPr>
        <w:widowControl w:val="0"/>
        <w:numPr>
          <w:ilvl w:val="0"/>
          <w:numId w:val="1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03341C86" w14:textId="77777777" w:rsidR="008B3FE7" w:rsidRPr="00A212CA" w:rsidRDefault="008B3FE7" w:rsidP="008304D3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1" w:name="_GoBack"/>
      <w:bookmarkEnd w:id="1"/>
      <w:r w:rsidRPr="00710A6C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0136F73B" w14:textId="047B45F5" w:rsidR="008B3FE7" w:rsidRPr="00710A6C" w:rsidRDefault="008304D3" w:rsidP="008304D3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</w:t>
      </w:r>
      <w:r w:rsidR="008B3FE7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 w:rsidR="008B3FE7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="008B3FE7"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</w:p>
    <w:p w14:paraId="34B74EE7" w14:textId="77777777" w:rsidR="008B3FE7" w:rsidRPr="00710A6C" w:rsidRDefault="008B3FE7" w:rsidP="008B3FE7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14:paraId="49D58E70" w14:textId="77777777" w:rsidR="00AB2F98" w:rsidRPr="00AB2F98" w:rsidRDefault="008B3FE7" w:rsidP="00AB2F98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hyperlink r:id="rId7" w:history="1">
        <w:r w:rsidR="00AB2F98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pm17@edu.kutno.pl</w:t>
        </w:r>
      </w:hyperlink>
    </w:p>
    <w:p w14:paraId="775AD4CB" w14:textId="20C6311C" w:rsidR="008B3FE7" w:rsidRPr="00AB2F98" w:rsidRDefault="008B3FE7" w:rsidP="008B3FE7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14:paraId="72A2577B" w14:textId="77777777" w:rsidR="00CB2D17" w:rsidRDefault="00CB2D17" w:rsidP="00FD28DF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14:paraId="59030949" w14:textId="77777777" w:rsidR="00CB2D17" w:rsidRDefault="00CB2D17" w:rsidP="00CB2D17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14:paraId="64881C3F" w14:textId="77777777" w:rsidR="00CB2D17" w:rsidRDefault="00CB2D17" w:rsidP="00CB2D17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54B077D9" w14:textId="77777777" w:rsidR="00CB2D17" w:rsidRDefault="00CB2D17" w:rsidP="00CB2D17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</w:t>
      </w:r>
      <w:r w:rsidRPr="00AB2F98">
        <w:rPr>
          <w:rStyle w:val="Uwydatnienie"/>
          <w:rFonts w:ascii="Times New Roman" w:eastAsia="Times New Roman" w:hAnsi="Times New Roman" w:cs="Times New Roman"/>
          <w:i w:val="0"/>
        </w:rPr>
        <w:t>z którym można się</w:t>
      </w:r>
      <w:r>
        <w:rPr>
          <w:rStyle w:val="Uwydatnienie"/>
          <w:rFonts w:eastAsia="Times New Roman"/>
          <w:i w:val="0"/>
        </w:rPr>
        <w:t xml:space="preserve">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AB2F98">
          <w:rPr>
            <w:rStyle w:val="Hipercze"/>
            <w:rFonts w:ascii="Times New Roman" w:hAnsi="Times New Roman" w:cs="Times New Roman"/>
            <w:b/>
            <w:bCs/>
            <w:iCs/>
            <w:color w:val="0000FF"/>
            <w:u w:val="none"/>
          </w:rPr>
          <w:t>iodo@iodo.kutno.pl</w:t>
        </w:r>
      </w:hyperlink>
      <w:r w:rsidRPr="00AB2F98">
        <w:rPr>
          <w:rFonts w:ascii="Times New Roman" w:hAnsi="Times New Roman" w:cs="Times New Roman"/>
          <w:b/>
          <w:bCs/>
          <w:iCs/>
          <w:color w:val="0000FF"/>
        </w:rPr>
        <w:t xml:space="preserve"> </w:t>
      </w:r>
      <w:r w:rsidRPr="00AB2F98">
        <w:rPr>
          <w:rFonts w:ascii="Times New Roman" w:hAnsi="Times New Roman" w:cs="Times New Roman"/>
          <w:bCs/>
          <w:iCs/>
          <w:color w:val="0000FF"/>
        </w:rPr>
        <w:t>l</w:t>
      </w:r>
      <w:r>
        <w:rPr>
          <w:rFonts w:ascii="Times New Roman" w:hAnsi="Times New Roman" w:cs="Times New Roman"/>
          <w:bCs/>
          <w:iCs/>
        </w:rPr>
        <w:t>ub pisemnie na adres siedziby administratora</w:t>
      </w:r>
    </w:p>
    <w:p w14:paraId="10F2AD4E" w14:textId="77777777"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48EF4B46" w14:textId="77777777"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1F279047" w14:textId="77777777"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14:paraId="4BD6B115" w14:textId="77777777" w:rsidR="00020500" w:rsidRPr="00137204" w:rsidRDefault="00020500" w:rsidP="00421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5462CD" w14:textId="77777777"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6E5F02B9" w14:textId="77777777"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4DF87282" w14:textId="77777777" w:rsidR="00020500" w:rsidRDefault="00020500" w:rsidP="00020500"/>
    <w:p w14:paraId="4F4DD671" w14:textId="77777777" w:rsidR="00FC0F10" w:rsidRPr="00E41B34" w:rsidRDefault="00020500" w:rsidP="00E41B3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14:paraId="7828987F" w14:textId="77777777" w:rsidR="00412832" w:rsidRPr="00E41B34" w:rsidRDefault="00E41B34" w:rsidP="00E41B34">
      <w:pPr>
        <w:pStyle w:val="NormalnyWeb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odebranie dziecka z</w:t>
      </w:r>
      <w:r w:rsidR="00BE3E1A">
        <w:rPr>
          <w:sz w:val="22"/>
          <w:szCs w:val="22"/>
        </w:rPr>
        <w:t xml:space="preserve"> przedszkola</w:t>
      </w:r>
      <w:r>
        <w:rPr>
          <w:sz w:val="22"/>
          <w:szCs w:val="22"/>
        </w:rPr>
        <w:t xml:space="preserve"> </w:t>
      </w:r>
      <w:r w:rsidR="008D2108" w:rsidRPr="008D2108">
        <w:rPr>
          <w:sz w:val="22"/>
          <w:szCs w:val="22"/>
        </w:rPr>
        <w:t>na podstawie art. 6 ust.1 lit. a - osoba której dane dotyczą wyraziła zgodę na przetwarzanie swoich danych osobowych w jednym lub większej liczbie ok</w:t>
      </w:r>
      <w:r w:rsidR="00256EA6">
        <w:rPr>
          <w:sz w:val="22"/>
          <w:szCs w:val="22"/>
        </w:rPr>
        <w:t>reślonych celów.</w:t>
      </w:r>
    </w:p>
    <w:p w14:paraId="486F2C1C" w14:textId="77777777" w:rsidR="00412832" w:rsidRPr="00412832" w:rsidRDefault="00412832" w:rsidP="00412832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14:paraId="6BFBFE45" w14:textId="77777777" w:rsidR="0042188B" w:rsidRDefault="0042188B" w:rsidP="00E41B34">
      <w:pPr>
        <w:spacing w:after="0"/>
        <w:rPr>
          <w:rFonts w:ascii="Times New Roman" w:hAnsi="Times New Roman" w:cs="Times New Roman"/>
          <w:b/>
        </w:rPr>
      </w:pPr>
    </w:p>
    <w:p w14:paraId="3D567D93" w14:textId="77777777" w:rsidR="00256EA6" w:rsidRDefault="00256EA6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3A1C4872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14:paraId="6A14014C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14:paraId="1C82B02E" w14:textId="77777777"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5CAD99F1" w14:textId="77777777"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14:paraId="0AF7AC76" w14:textId="77777777"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14:paraId="5A9FF2A6" w14:textId="77777777" w:rsidR="00020500" w:rsidRP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14:paraId="452CA498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5CB33056" w14:textId="77777777" w:rsidR="009E7B22" w:rsidRDefault="009E7B22" w:rsidP="00020500">
      <w:pPr>
        <w:spacing w:after="0"/>
        <w:rPr>
          <w:rFonts w:ascii="Times New Roman" w:hAnsi="Times New Roman" w:cs="Times New Roman"/>
        </w:rPr>
      </w:pPr>
    </w:p>
    <w:p w14:paraId="61523A44" w14:textId="77777777" w:rsidR="009E7B22" w:rsidRDefault="009E7B22" w:rsidP="00020500">
      <w:pPr>
        <w:spacing w:after="0"/>
        <w:rPr>
          <w:rFonts w:ascii="Times New Roman" w:hAnsi="Times New Roman" w:cs="Times New Roman"/>
        </w:rPr>
      </w:pPr>
    </w:p>
    <w:p w14:paraId="2A92398B" w14:textId="77777777" w:rsidR="009E7B22" w:rsidRDefault="009E7B22" w:rsidP="00020500">
      <w:pPr>
        <w:spacing w:after="0"/>
        <w:rPr>
          <w:rFonts w:ascii="Times New Roman" w:hAnsi="Times New Roman" w:cs="Times New Roman"/>
        </w:rPr>
      </w:pPr>
    </w:p>
    <w:p w14:paraId="46B6401E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58C6A8B2" w14:textId="77777777"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14:paraId="5842A0C9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0F1F1CF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14:paraId="37A79A7B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14:paraId="33DE3D99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14:paraId="6FEDD30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14:paraId="11C6639B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14:paraId="02E7E8AF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14:paraId="15D63DF8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14:paraId="57141602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14:paraId="389D1D13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14:paraId="7E712D47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14:paraId="56E2F2A7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14:paraId="5B83E63B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14:paraId="6E243F0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14:paraId="7F93927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14:paraId="5B67AB3D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14:paraId="3321174E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14:paraId="1787E481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14:paraId="5355E22F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14:paraId="20D2FD31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14:paraId="59480BA7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14:paraId="3BF3F11E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14:paraId="1875D182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14:paraId="7AF3383F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5FC1C8CA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14:paraId="2840C99F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5883A33D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14:paraId="4D1A4A21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14:paraId="049AAE35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14:paraId="3D19CF0B" w14:textId="77777777"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14:paraId="22289DC8" w14:textId="77777777"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14:paraId="0B39D1C2" w14:textId="77777777"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14:paraId="4430B99F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14:paraId="1C4DE0CE" w14:textId="77777777" w:rsidR="00020500" w:rsidRPr="00020500" w:rsidRDefault="00020500" w:rsidP="00303629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14:paraId="72B602B8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>
        <w:t xml:space="preserve">     </w:t>
      </w:r>
      <w:r w:rsidR="00303629">
        <w:t>7</w:t>
      </w:r>
      <w:r>
        <w:t xml:space="preserve">) </w:t>
      </w:r>
      <w:r w:rsidRPr="000D047B">
        <w:rPr>
          <w:rFonts w:ascii="Times New Roman" w:hAnsi="Times New Roman" w:cs="Times New Roman"/>
          <w:b/>
        </w:rPr>
        <w:t>do cofnięcia zgody</w:t>
      </w:r>
      <w:r w:rsidRPr="000D047B"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14:paraId="4B933C69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>6 ust. 1 lit. a) lub art. 9 ust. 2 lit. a) RODO, ma Pani/Pan prawo do cofnięcia zgody w dowolnym</w:t>
      </w:r>
    </w:p>
    <w:p w14:paraId="6A8173D0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 xml:space="preserve"> momencie bez wpływu na zgodność z prawem przetwarzania, którego dokonano na podstawie</w:t>
      </w:r>
    </w:p>
    <w:p w14:paraId="0344F371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 zgody przed jej cofnięciem.</w:t>
      </w:r>
    </w:p>
    <w:p w14:paraId="073BF9B7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22E795C9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14:paraId="296A0240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14:paraId="62E50B5B" w14:textId="77777777" w:rsidR="009005B0" w:rsidRDefault="009005B0" w:rsidP="00020500">
      <w:pPr>
        <w:spacing w:after="0"/>
        <w:rPr>
          <w:rFonts w:ascii="Times New Roman" w:hAnsi="Times New Roman" w:cs="Times New Roman"/>
        </w:rPr>
      </w:pPr>
    </w:p>
    <w:p w14:paraId="07F189CD" w14:textId="77777777" w:rsidR="00CB6BDC" w:rsidRDefault="00CB6BDC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14:paraId="58403046" w14:textId="77777777" w:rsidR="00CB6BDC" w:rsidRDefault="00CB6BDC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14:paraId="3188CD1D" w14:textId="77777777" w:rsidR="00303629" w:rsidRDefault="00303629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14:paraId="6831A9A6" w14:textId="77777777" w:rsidR="00303629" w:rsidRDefault="00303629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14:paraId="54463685" w14:textId="77777777" w:rsidR="00303629" w:rsidRDefault="00303629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14:paraId="24A677C4" w14:textId="77777777" w:rsidR="00CB6BDC" w:rsidRDefault="00CB6BDC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14:paraId="214D5FD0" w14:textId="77777777"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30617E96" w14:textId="77777777"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27421A09" w14:textId="77777777"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14:paraId="2DED8112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0B7D530E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61E7E673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1880A39E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3482A9EE" w14:textId="5A06A703" w:rsidR="009005B0" w:rsidRPr="00AB2F98" w:rsidRDefault="009005B0" w:rsidP="009005B0">
      <w:pPr>
        <w:spacing w:after="0"/>
        <w:rPr>
          <w:rFonts w:ascii="Times New Roman" w:hAnsi="Times New Roman" w:cs="Times New Roman"/>
          <w:color w:val="0000FF"/>
          <w:sz w:val="20"/>
          <w:szCs w:val="20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AB2F98">
        <w:rPr>
          <w:rFonts w:ascii="Times New Roman" w:hAnsi="Times New Roman" w:cs="Times New Roman"/>
          <w:color w:val="0000FF"/>
          <w:sz w:val="20"/>
          <w:szCs w:val="20"/>
        </w:rPr>
        <w:t xml:space="preserve">https://www.uodo.gov.pl/pl/p/kontakt; </w:t>
      </w:r>
    </w:p>
    <w:p w14:paraId="13BDDDB0" w14:textId="77777777"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14:paraId="75EE74B0" w14:textId="77777777" w:rsidR="009005B0" w:rsidRDefault="009005B0" w:rsidP="009005B0"/>
    <w:p w14:paraId="57FF7647" w14:textId="77777777"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27F59" w14:textId="77777777" w:rsidR="000D1AE3" w:rsidRDefault="000D1AE3" w:rsidP="00020500">
      <w:pPr>
        <w:spacing w:after="0" w:line="240" w:lineRule="auto"/>
      </w:pPr>
      <w:r>
        <w:separator/>
      </w:r>
    </w:p>
  </w:endnote>
  <w:endnote w:type="continuationSeparator" w:id="0">
    <w:p w14:paraId="7889C28E" w14:textId="77777777" w:rsidR="000D1AE3" w:rsidRDefault="000D1AE3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14:paraId="693C1268" w14:textId="77777777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4D3">
          <w:rPr>
            <w:noProof/>
          </w:rPr>
          <w:t>1</w:t>
        </w:r>
        <w:r>
          <w:fldChar w:fldCharType="end"/>
        </w:r>
      </w:p>
    </w:sdtContent>
  </w:sdt>
  <w:p w14:paraId="409B21A2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2FA1" w14:textId="77777777" w:rsidR="000D1AE3" w:rsidRDefault="000D1AE3" w:rsidP="00020500">
      <w:pPr>
        <w:spacing w:after="0" w:line="240" w:lineRule="auto"/>
      </w:pPr>
      <w:r>
        <w:separator/>
      </w:r>
    </w:p>
  </w:footnote>
  <w:footnote w:type="continuationSeparator" w:id="0">
    <w:p w14:paraId="2C5CDDB7" w14:textId="77777777" w:rsidR="000D1AE3" w:rsidRDefault="000D1AE3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15892"/>
    <w:rsid w:val="00020500"/>
    <w:rsid w:val="00052ECF"/>
    <w:rsid w:val="000631F0"/>
    <w:rsid w:val="0009583F"/>
    <w:rsid w:val="000D047B"/>
    <w:rsid w:val="000D1AE3"/>
    <w:rsid w:val="00101410"/>
    <w:rsid w:val="00135886"/>
    <w:rsid w:val="00143B34"/>
    <w:rsid w:val="00171FCB"/>
    <w:rsid w:val="00190EC6"/>
    <w:rsid w:val="00193DC3"/>
    <w:rsid w:val="00221149"/>
    <w:rsid w:val="00250D97"/>
    <w:rsid w:val="00256EA6"/>
    <w:rsid w:val="00281A90"/>
    <w:rsid w:val="00284AA6"/>
    <w:rsid w:val="00303629"/>
    <w:rsid w:val="00317A08"/>
    <w:rsid w:val="00382811"/>
    <w:rsid w:val="00391DB2"/>
    <w:rsid w:val="003C2A5D"/>
    <w:rsid w:val="003C4F0C"/>
    <w:rsid w:val="003C7818"/>
    <w:rsid w:val="00412832"/>
    <w:rsid w:val="004202CD"/>
    <w:rsid w:val="0042188B"/>
    <w:rsid w:val="0043177B"/>
    <w:rsid w:val="004B5453"/>
    <w:rsid w:val="00550C93"/>
    <w:rsid w:val="0056035C"/>
    <w:rsid w:val="00564B70"/>
    <w:rsid w:val="00580652"/>
    <w:rsid w:val="005B7A14"/>
    <w:rsid w:val="0060040C"/>
    <w:rsid w:val="00652926"/>
    <w:rsid w:val="006E4E64"/>
    <w:rsid w:val="006E728A"/>
    <w:rsid w:val="00797F97"/>
    <w:rsid w:val="007A5D36"/>
    <w:rsid w:val="007B752C"/>
    <w:rsid w:val="007D445F"/>
    <w:rsid w:val="00822549"/>
    <w:rsid w:val="008304D3"/>
    <w:rsid w:val="00866F7A"/>
    <w:rsid w:val="008B3FE7"/>
    <w:rsid w:val="008D2108"/>
    <w:rsid w:val="008F54C8"/>
    <w:rsid w:val="009005B0"/>
    <w:rsid w:val="009060F3"/>
    <w:rsid w:val="009337B2"/>
    <w:rsid w:val="009361FB"/>
    <w:rsid w:val="009809A4"/>
    <w:rsid w:val="00985FF5"/>
    <w:rsid w:val="009E7B22"/>
    <w:rsid w:val="00AB2F98"/>
    <w:rsid w:val="00AC147F"/>
    <w:rsid w:val="00B07892"/>
    <w:rsid w:val="00B22C2B"/>
    <w:rsid w:val="00B35618"/>
    <w:rsid w:val="00B43E8F"/>
    <w:rsid w:val="00B9646E"/>
    <w:rsid w:val="00B96D45"/>
    <w:rsid w:val="00BC3FBF"/>
    <w:rsid w:val="00BC49BB"/>
    <w:rsid w:val="00BD184B"/>
    <w:rsid w:val="00BE3A0E"/>
    <w:rsid w:val="00BE3E1A"/>
    <w:rsid w:val="00C0071D"/>
    <w:rsid w:val="00C03592"/>
    <w:rsid w:val="00C56706"/>
    <w:rsid w:val="00C84B1C"/>
    <w:rsid w:val="00CB13C6"/>
    <w:rsid w:val="00CB2D17"/>
    <w:rsid w:val="00CB6BDC"/>
    <w:rsid w:val="00D23854"/>
    <w:rsid w:val="00D837A7"/>
    <w:rsid w:val="00D8422F"/>
    <w:rsid w:val="00DB0FDD"/>
    <w:rsid w:val="00E41B34"/>
    <w:rsid w:val="00EE2644"/>
    <w:rsid w:val="00F66129"/>
    <w:rsid w:val="00FC0F10"/>
    <w:rsid w:val="00FD28DF"/>
    <w:rsid w:val="00FE272F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518C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2</cp:revision>
  <cp:lastPrinted>2022-03-31T13:10:00Z</cp:lastPrinted>
  <dcterms:created xsi:type="dcterms:W3CDTF">2022-04-05T18:14:00Z</dcterms:created>
  <dcterms:modified xsi:type="dcterms:W3CDTF">2022-04-05T18:14:00Z</dcterms:modified>
</cp:coreProperties>
</file>